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E9" w:rsidRPr="00E532E9" w:rsidRDefault="00E532E9" w:rsidP="00E532E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1B27F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color w:val="333333"/>
          <w:sz w:val="30"/>
          <w:szCs w:val="30"/>
          <w:lang w:eastAsia="sk-SK"/>
        </w:rPr>
      </w:pPr>
      <w:r w:rsidRPr="00E532E9">
        <w:rPr>
          <w:rFonts w:ascii="Arial" w:eastAsia="Times New Roman" w:hAnsi="Arial" w:cs="Arial"/>
          <w:color w:val="333333"/>
          <w:sz w:val="30"/>
          <w:szCs w:val="30"/>
          <w:lang w:eastAsia="sk-SK"/>
        </w:rPr>
        <w:t>Školský rok 2023/2024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Školský rok 2023/2024 sa začína 1. septembra 2023. 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E532E9">
      <w:pPr>
        <w:shd w:val="clear" w:color="auto" w:fill="FFFFFF"/>
        <w:spacing w:after="120" w:line="240" w:lineRule="auto"/>
        <w:jc w:val="center"/>
        <w:textAlignment w:val="top"/>
        <w:outlineLvl w:val="2"/>
        <w:rPr>
          <w:rFonts w:ascii="Arial" w:eastAsia="Times New Roman" w:hAnsi="Arial" w:cs="Arial"/>
          <w:color w:val="333333"/>
          <w:sz w:val="36"/>
          <w:szCs w:val="36"/>
          <w:lang w:eastAsia="sk-SK"/>
        </w:rPr>
      </w:pPr>
      <w:proofErr w:type="spellStart"/>
      <w:r w:rsidRPr="00E532E9">
        <w:rPr>
          <w:rFonts w:ascii="Arial" w:eastAsia="Times New Roman" w:hAnsi="Arial" w:cs="Arial"/>
          <w:color w:val="C0392B"/>
          <w:sz w:val="36"/>
          <w:szCs w:val="36"/>
          <w:lang w:eastAsia="sk-SK"/>
        </w:rPr>
        <w:t>Predprimárne</w:t>
      </w:r>
      <w:proofErr w:type="spellEnd"/>
      <w:r w:rsidRPr="00E532E9">
        <w:rPr>
          <w:rFonts w:ascii="Arial" w:eastAsia="Times New Roman" w:hAnsi="Arial" w:cs="Arial"/>
          <w:color w:val="C0392B"/>
          <w:sz w:val="36"/>
          <w:szCs w:val="36"/>
          <w:lang w:eastAsia="sk-SK"/>
        </w:rPr>
        <w:t xml:space="preserve"> vzdelávanie detí v MŠ sa začína 4. septembra 2023 (pondelok).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Materská škola je v  prevádzke v pracovných  dňoch  </w:t>
      </w:r>
      <w:r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od 6.30  hod. do 16.00</w:t>
      </w: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 xml:space="preserve"> hod.</w:t>
      </w:r>
    </w:p>
    <w:p w:rsid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Rodič privádza dieťa do MŠ v čase od 6.00 hod. do 8.00 hod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2980B9"/>
          <w:sz w:val="20"/>
          <w:lang w:eastAsia="sk-SK"/>
        </w:rPr>
        <w:t>Do 7.00 hod.</w:t>
      </w: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sa deti vždy sústreďujú v triedach na prízemí.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Rodič si preb</w:t>
      </w:r>
      <w:r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erá dieťa z spravidla medzi 14.15 hod.</w:t>
      </w: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 xml:space="preserve"> až 16.00 hod.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 xml:space="preserve">Prosíme vás o sledovanie webového sídla MŠ, kde sa dozviete o všetkých pripravovaných aktivitách pre deti v materskej škole.  Všetky dôležité informácie zasielame aj prostredníctvom </w:t>
      </w:r>
      <w:proofErr w:type="spellStart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edupage</w:t>
      </w:r>
      <w:proofErr w:type="spellEnd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E532E9" w:rsidRDefault="00E532E9" w:rsidP="00E532E9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color w:val="333333"/>
          <w:sz w:val="30"/>
          <w:szCs w:val="30"/>
          <w:lang w:eastAsia="sk-SK"/>
        </w:rPr>
      </w:pPr>
      <w:r w:rsidRPr="00E532E9">
        <w:rPr>
          <w:rFonts w:ascii="Arial" w:eastAsia="Times New Roman" w:hAnsi="Arial" w:cs="Arial"/>
          <w:color w:val="333333"/>
          <w:sz w:val="30"/>
          <w:szCs w:val="30"/>
          <w:lang w:eastAsia="sk-SK"/>
        </w:rPr>
        <w:t>Ospravedlnenie neprítomnosti detí v</w:t>
      </w:r>
      <w:r>
        <w:rPr>
          <w:rFonts w:ascii="Arial" w:eastAsia="Times New Roman" w:hAnsi="Arial" w:cs="Arial"/>
          <w:color w:val="333333"/>
          <w:sz w:val="30"/>
          <w:szCs w:val="30"/>
          <w:lang w:eastAsia="sk-SK"/>
        </w:rPr>
        <w:t> </w:t>
      </w:r>
      <w:r w:rsidRPr="00E532E9">
        <w:rPr>
          <w:rFonts w:ascii="Arial" w:eastAsia="Times New Roman" w:hAnsi="Arial" w:cs="Arial"/>
          <w:color w:val="333333"/>
          <w:sz w:val="30"/>
          <w:szCs w:val="30"/>
          <w:lang w:eastAsia="sk-SK"/>
        </w:rPr>
        <w:t>MŠ</w:t>
      </w:r>
    </w:p>
    <w:p w:rsidR="00E532E9" w:rsidRPr="00E532E9" w:rsidRDefault="00E532E9" w:rsidP="00E532E9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color w:val="333333"/>
          <w:sz w:val="30"/>
          <w:szCs w:val="30"/>
          <w:lang w:eastAsia="sk-SK"/>
        </w:rPr>
      </w:pPr>
    </w:p>
    <w:p w:rsidR="00E532E9" w:rsidRPr="00E532E9" w:rsidRDefault="00E532E9" w:rsidP="00E532E9">
      <w:pPr>
        <w:shd w:val="clear" w:color="auto" w:fill="FFFFFF"/>
        <w:spacing w:after="0" w:line="288" w:lineRule="atLeast"/>
        <w:ind w:left="-3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2980B9"/>
          <w:sz w:val="20"/>
          <w:lang w:eastAsia="sk-SK"/>
        </w:rPr>
        <w:t>Ospravedlnenie neprítomnosti dieťaťa (od 2- do 5 r.) v materskej škole.</w:t>
      </w:r>
    </w:p>
    <w:p w:rsid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sa dieťa nemôže zúčastniť na výchove a vzdelávaní, jeho zákonný zástupca </w:t>
      </w: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je povinný</w:t>
      </w: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oznámiť materskej škole bez zbytočného odkladu príčinu jeho neprítomnosti. </w:t>
      </w: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 xml:space="preserve">Po každom prerušení dochádzky dieťaťa do školy tri po sebe nasledujúce vyučovacie dni (vrátane víkendov a sviatkov), predkladá zákonný zástupca „Písomné vyhlásenie o </w:t>
      </w:r>
      <w:proofErr w:type="spellStart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bezinfekčnosti</w:t>
      </w:r>
      <w:proofErr w:type="spellEnd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“. </w:t>
      </w: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Písomné vyhlásenie o </w:t>
      </w:r>
      <w:proofErr w:type="spellStart"/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bezinfekčnosti</w:t>
      </w:r>
      <w:proofErr w:type="spellEnd"/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sa predkladá s cieľom zabezpečiť bezpečné prostredie v škole za účelom zaistenia bezpečnosti a ochrany zdravia detí podľa § 152 písm. c) zákona č. 245/2008 Z. z. o výchove a vzdelávaní, a tak zachovať prezenčnú výučbu a minimalizovať riziko prerušenia výučby v triede. 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 dôvod ospravedlniteľnej neprítomnosti dieťaťa sa uznáva najmä:</w:t>
      </w:r>
    </w:p>
    <w:p w:rsidR="00E532E9" w:rsidRPr="00E532E9" w:rsidRDefault="00E532E9" w:rsidP="00E532E9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choroba,</w:t>
      </w:r>
    </w:p>
    <w:p w:rsidR="00E532E9" w:rsidRPr="00E532E9" w:rsidRDefault="00E532E9" w:rsidP="00E532E9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lekárom alebo RÚVZ nariadený zákaz dochádzky do školy,</w:t>
      </w:r>
    </w:p>
    <w:p w:rsidR="00E532E9" w:rsidRPr="00E532E9" w:rsidRDefault="00E532E9" w:rsidP="00E532E9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rekonvalescencia alebo vyzdvihnutie dieťaťa z materskej školy pri príznakoch ochorenia počas dňa,</w:t>
      </w:r>
    </w:p>
    <w:p w:rsidR="00E532E9" w:rsidRPr="00E532E9" w:rsidRDefault="00E532E9" w:rsidP="00E532E9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mimoriadne nepriaznivé poveternostné podmienky,</w:t>
      </w:r>
    </w:p>
    <w:p w:rsidR="00E532E9" w:rsidRPr="00E532E9" w:rsidRDefault="00E532E9" w:rsidP="00E532E9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náhle prerušenie premávky hromadných dopravných prostriedkov,</w:t>
      </w:r>
    </w:p>
    <w:p w:rsidR="00E532E9" w:rsidRPr="00E532E9" w:rsidRDefault="00E532E9" w:rsidP="00E532E9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mimoriadne udalosti v rodine,</w:t>
      </w:r>
    </w:p>
    <w:p w:rsidR="00E532E9" w:rsidRPr="00E532E9" w:rsidRDefault="00E532E9" w:rsidP="00E532E9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účasť dieťaťa na súťažiach.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Ak neprítomnosť dieťaťa z dôvodu ochorenia, vyžadujúceho lekárske vyšetrenie, trvá dlhšie ako 5 po sebe nasledujúcich vyučovacích dní, predloží jeho zákonný zástupca potvrdenie od lekára.</w:t>
      </w: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Skôr uvedené znamená, že ak dieťa nepríde do materskej školy zo zdravotných dôvodov nevyžadujúcich si lekárske ošetrenie v ambulancii lekára pre deti a dorast, jeho neprítomnosť ospravedlňuje zákonný zástupca.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 xml:space="preserve">Ak dieťa nie je prítomné v materskej škole päť a viac dní z dôvodu, že napr. trávi čas so starou mamou, ide na dovolenku s rodičmi, má prerušenú dochádzku a pod., pri návrate dieťaťa do materskej školy zákonný zástupca predkladá len písomné vyhlásenie o </w:t>
      </w:r>
      <w:proofErr w:type="spellStart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bezinfekčnosti</w:t>
      </w:r>
      <w:proofErr w:type="spellEnd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,</w:t>
      </w: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 o tom, že dieťa neprejavuje príznaky prenosného ochorenia a nemá nariadené karanténne opatrenie, ktoré nesmie byť staršie ako jeden deň. V tomto prípade zákonný zástupca nepredkladá potvrdenie od lekára. Vyhlásenie </w:t>
      </w: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zákonného zástupcu dieťaťa v zmysle § 24 ods. 8 zákona č.355/2007 Z. z. sa vyžaduje z epidemiologických dôvodov kvôli ochrane zdravia ostatných detí v kolektíve.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Potvrdenie od lekára v zmysle § 144 ods. 10 zákona č. 245/2008 Z. z. slúži len na ospravedlnenie neprítomnosti dieťaťa na výchove a vzdelávaní v materskej škole z dôvodu ochorenia.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Neprítomnosť dieťaťa v materskej škole oznámi rodič vopred triednej učiteľke alebo riaditeľke školy (osobne alebo telefonicky) najneskôr do 8.00 hod. v deň neprítomnosti dieťaťa. Rodič je povinný zdôvodniť neprítomnosť svojho dieťaťa. </w:t>
      </w: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Ak rodič zámerne nezdôvodní neprítomnosť dieťaťa v MŠ, poruší školský poriadok školy.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inherit" w:eastAsia="Times New Roman" w:hAnsi="inherit" w:cs="Arial"/>
          <w:b/>
          <w:bCs/>
          <w:color w:val="C0392B"/>
          <w:sz w:val="20"/>
          <w:lang w:eastAsia="sk-SK"/>
        </w:rPr>
        <w:t xml:space="preserve">Ospravedlnenie neprítomnosti dieťaťa plniaceho povinné </w:t>
      </w:r>
      <w:proofErr w:type="spellStart"/>
      <w:r w:rsidRPr="00E532E9">
        <w:rPr>
          <w:rFonts w:ascii="inherit" w:eastAsia="Times New Roman" w:hAnsi="inherit" w:cs="Arial"/>
          <w:b/>
          <w:bCs/>
          <w:color w:val="C0392B"/>
          <w:sz w:val="20"/>
          <w:lang w:eastAsia="sk-SK"/>
        </w:rPr>
        <w:t>predprimárne</w:t>
      </w:r>
      <w:proofErr w:type="spellEnd"/>
      <w:r w:rsidRPr="00E532E9">
        <w:rPr>
          <w:rFonts w:ascii="inherit" w:eastAsia="Times New Roman" w:hAnsi="inherit" w:cs="Arial"/>
          <w:b/>
          <w:bCs/>
          <w:color w:val="C0392B"/>
          <w:sz w:val="20"/>
          <w:lang w:eastAsia="sk-SK"/>
        </w:rPr>
        <w:t xml:space="preserve"> vzdelávanie</w:t>
      </w:r>
    </w:p>
    <w:p w:rsidR="00E532E9" w:rsidRDefault="00E532E9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Aktuálne podľa rozhodnutia ministra školstva </w:t>
      </w:r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 xml:space="preserve">rodič môže svojím rozhodnutím ospravedlniť dieťa s povinným </w:t>
      </w:r>
      <w:proofErr w:type="spellStart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>predprimárnym</w:t>
      </w:r>
      <w:proofErr w:type="spellEnd"/>
      <w:r w:rsidRPr="00E532E9">
        <w:rPr>
          <w:rFonts w:ascii="inherit" w:eastAsia="Times New Roman" w:hAnsi="inherit" w:cs="Arial"/>
          <w:b/>
          <w:bCs/>
          <w:color w:val="000000"/>
          <w:sz w:val="20"/>
          <w:lang w:eastAsia="sk-SK"/>
        </w:rPr>
        <w:t xml:space="preserve"> vzdelávaním na 7 po sebe idúcich vyučovacích dní (víkendy a sviatky sa nepočítajú) aj z dôvodu ochorenia. Pri absencii viac ako 7 (dieťa s PPV) po sebe idúcich vyučovacích dní z dôvodu ochorenia musí predložiť „Potvrdenie od lekára“ od všeobecného lekára pre deti a dorast, ktorý má vedomosť o prebiehajúcom ochorení (bez obmedzenia počtu ospravedlnení počas školského roka). </w:t>
      </w:r>
      <w:r w:rsidRPr="00E532E9">
        <w:rPr>
          <w:rFonts w:ascii="inherit" w:eastAsia="Times New Roman" w:hAnsi="inherit" w:cs="Arial"/>
          <w:i/>
          <w:iCs/>
          <w:color w:val="000000"/>
          <w:sz w:val="20"/>
          <w:lang w:eastAsia="sk-SK"/>
        </w:rPr>
        <w:t xml:space="preserve">Neospravedlnená absencia dieťaťa plniaceho povinné </w:t>
      </w:r>
      <w:proofErr w:type="spellStart"/>
      <w:r w:rsidRPr="00E532E9">
        <w:rPr>
          <w:rFonts w:ascii="inherit" w:eastAsia="Times New Roman" w:hAnsi="inherit" w:cs="Arial"/>
          <w:i/>
          <w:iCs/>
          <w:color w:val="000000"/>
          <w:sz w:val="20"/>
          <w:lang w:eastAsia="sk-SK"/>
        </w:rPr>
        <w:t>predprimárne</w:t>
      </w:r>
      <w:proofErr w:type="spellEnd"/>
      <w:r w:rsidRPr="00E532E9">
        <w:rPr>
          <w:rFonts w:ascii="inherit" w:eastAsia="Times New Roman" w:hAnsi="inherit" w:cs="Arial"/>
          <w:i/>
          <w:iCs/>
          <w:color w:val="000000"/>
          <w:sz w:val="20"/>
          <w:lang w:eastAsia="sk-SK"/>
        </w:rPr>
        <w:t xml:space="preserve"> vzdelávanie počas jedného kalendárneho mesiaca nesmie presiahnuť 5 vyučovacích dní. V prípade, že neospravedlnená absencia presiahne 5 vyučovacích dní v jednom kalendárnom mesiaci, triedna učiteľka je povinná bezodkladne túto skutočnosť oznámiť vedeniu školy. </w:t>
      </w: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Potvrdenie od lekára, ospravedlňujúce neprítomnosť dieťaťa na výchove a vzdelávaní v materskej škole z dôvodu ochorenia, si nemožno mýliť s potvrdením o zdravotnom stave dieťaťa/zdravotnej spôsobilosti dieťaťa na pobyt v kolektíve (jeho súčasťou je aj informácia o povinnom očkovaní v súlade s § 24 ods. 7 zákona č. 355/2007 Z. z.), ktoré predkladá zákonný zástupca dieťaťa pred prvým vstupom dieťaťa do materskej školy (ako súčasť žiadosti o prijatie dieťaťa na </w:t>
      </w:r>
      <w:proofErr w:type="spellStart"/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predprimárne</w:t>
      </w:r>
      <w:proofErr w:type="spellEnd"/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vzdelávanie v materskej škole) a vyžadovať ho od rodiča napr. po nástupe dieťaťa do materskej školy po prerušení prevádzky materskej školy, napr. v čase letných prázdnin.</w:t>
      </w:r>
    </w:p>
    <w:p w:rsidR="001B27F0" w:rsidRDefault="001B27F0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B27F0" w:rsidRPr="00E532E9" w:rsidRDefault="001B27F0" w:rsidP="00E532E9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B27F0" w:rsidRPr="00E532E9" w:rsidRDefault="00E532E9" w:rsidP="001B27F0">
      <w:pPr>
        <w:shd w:val="clear" w:color="auto" w:fill="FFFFFF"/>
        <w:spacing w:after="0" w:line="288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1B27F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Iveta </w:t>
      </w:r>
      <w:proofErr w:type="spellStart"/>
      <w:r w:rsidR="001B27F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Madleňáková</w:t>
      </w:r>
      <w:proofErr w:type="spellEnd"/>
    </w:p>
    <w:p w:rsidR="001B27F0" w:rsidRPr="00E532E9" w:rsidRDefault="001B27F0" w:rsidP="001B27F0">
      <w:pPr>
        <w:shd w:val="clear" w:color="auto" w:fill="FFFFFF"/>
        <w:spacing w:after="0" w:line="288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riaditeľka MŠ</w:t>
      </w:r>
    </w:p>
    <w:p w:rsidR="001B27F0" w:rsidRPr="00E532E9" w:rsidRDefault="001B27F0" w:rsidP="001B27F0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32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E532E9" w:rsidRPr="00E532E9" w:rsidRDefault="00E532E9" w:rsidP="001B27F0">
      <w:pPr>
        <w:shd w:val="clear" w:color="auto" w:fill="FFFFFF"/>
        <w:spacing w:after="0" w:line="288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sectPr w:rsidR="00E532E9" w:rsidRPr="00E532E9" w:rsidSect="0096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800"/>
    <w:multiLevelType w:val="multilevel"/>
    <w:tmpl w:val="22C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C4F60"/>
    <w:multiLevelType w:val="multilevel"/>
    <w:tmpl w:val="A8B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C5145"/>
    <w:multiLevelType w:val="multilevel"/>
    <w:tmpl w:val="174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F0C5F"/>
    <w:multiLevelType w:val="multilevel"/>
    <w:tmpl w:val="8668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45F6D"/>
    <w:multiLevelType w:val="multilevel"/>
    <w:tmpl w:val="0D0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95267"/>
    <w:multiLevelType w:val="multilevel"/>
    <w:tmpl w:val="1E2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2E9"/>
    <w:rsid w:val="00102DA2"/>
    <w:rsid w:val="001B27F0"/>
    <w:rsid w:val="00353ED7"/>
    <w:rsid w:val="00504E64"/>
    <w:rsid w:val="006911F6"/>
    <w:rsid w:val="006C2794"/>
    <w:rsid w:val="00963AFA"/>
    <w:rsid w:val="009C774F"/>
    <w:rsid w:val="00E532E9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AFA"/>
  </w:style>
  <w:style w:type="paragraph" w:styleId="Nadpis1">
    <w:name w:val="heading 1"/>
    <w:basedOn w:val="Normlny"/>
    <w:link w:val="Nadpis1Char"/>
    <w:uiPriority w:val="9"/>
    <w:qFormat/>
    <w:rsid w:val="00E53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53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32E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532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532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532E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532E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532E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E532E9"/>
    <w:rPr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532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532E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skgdformlabel">
    <w:name w:val="skgdformlabel"/>
    <w:basedOn w:val="Predvolenpsmoodseku"/>
    <w:rsid w:val="00E532E9"/>
  </w:style>
  <w:style w:type="character" w:customStyle="1" w:styleId="skgdformvalue">
    <w:name w:val="skgdformvalue"/>
    <w:basedOn w:val="Predvolenpsmoodseku"/>
    <w:rsid w:val="00E532E9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532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E532E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7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289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18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80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5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743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5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4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2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56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52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5982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378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6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767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8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0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9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533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6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58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46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1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2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5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3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289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789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49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7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8358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1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03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20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2087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42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58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516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467601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9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0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28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06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95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586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7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808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0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580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08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175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414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0731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7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7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0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500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8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901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92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1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5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5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1326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7057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66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4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3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1736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46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378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01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1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720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33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022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404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7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9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76671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9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Trieda D</cp:lastModifiedBy>
  <cp:revision>2</cp:revision>
  <cp:lastPrinted>2023-08-30T07:40:00Z</cp:lastPrinted>
  <dcterms:created xsi:type="dcterms:W3CDTF">2023-08-30T09:23:00Z</dcterms:created>
  <dcterms:modified xsi:type="dcterms:W3CDTF">2023-08-30T09:23:00Z</dcterms:modified>
</cp:coreProperties>
</file>